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360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095"/>
        <w:gridCol w:w="2126"/>
      </w:tblGrid>
      <w:tr w:rsidR="00570CB6" w:rsidTr="00570CB6">
        <w:trPr>
          <w:trHeight w:val="561"/>
        </w:trPr>
        <w:tc>
          <w:tcPr>
            <w:tcW w:w="1986" w:type="dxa"/>
          </w:tcPr>
          <w:p w:rsidR="00570CB6" w:rsidRDefault="00570CB6" w:rsidP="00570CB6">
            <w:pPr>
              <w:spacing w:before="240" w:after="240"/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570CB6" w:rsidRPr="00E24072" w:rsidRDefault="00570CB6" w:rsidP="00570CB6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70CB6" w:rsidRPr="00E32751" w:rsidRDefault="00570CB6" w:rsidP="00570C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751">
              <w:rPr>
                <w:rFonts w:ascii="Times New Roman" w:hAnsi="Times New Roman" w:cs="Times New Roman"/>
                <w:sz w:val="16"/>
                <w:szCs w:val="16"/>
              </w:rPr>
              <w:t>Mẫu BL2</w:t>
            </w:r>
          </w:p>
          <w:p w:rsidR="00570CB6" w:rsidRPr="00570CB6" w:rsidRDefault="00570CB6" w:rsidP="00570CB6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570CB6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BH theo TT số 26/2023/TT-BCA</w:t>
            </w:r>
          </w:p>
          <w:p w:rsidR="00570CB6" w:rsidRPr="00570CB6" w:rsidRDefault="00570CB6" w:rsidP="00570CB6">
            <w:pPr>
              <w:jc w:val="center"/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</w:pPr>
            <w:r w:rsidRPr="00570CB6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Ngày 03/7/2023</w:t>
            </w:r>
          </w:p>
        </w:tc>
      </w:tr>
      <w:tr w:rsidR="00570CB6" w:rsidTr="00570CB6">
        <w:tc>
          <w:tcPr>
            <w:tcW w:w="1986" w:type="dxa"/>
          </w:tcPr>
          <w:p w:rsidR="00570CB6" w:rsidRPr="001117DC" w:rsidRDefault="00570CB6" w:rsidP="001117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DC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="00F5208E" w:rsidRPr="001117DC">
              <w:rPr>
                <w:rFonts w:ascii="Times New Roman" w:hAnsi="Times New Roman" w:cs="Times New Roman"/>
                <w:sz w:val="22"/>
                <w:szCs w:val="22"/>
              </w:rPr>
              <w:t>CAT HÀ NAM</w:t>
            </w:r>
          </w:p>
          <w:p w:rsidR="00570CB6" w:rsidRPr="001117DC" w:rsidRDefault="00570CB6" w:rsidP="001117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7DC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2"/>
            </w:r>
            <w:r w:rsidR="00F5208E" w:rsidRPr="001117DC">
              <w:rPr>
                <w:rFonts w:ascii="Times New Roman" w:hAnsi="Times New Roman" w:cs="Times New Roman"/>
                <w:b/>
                <w:sz w:val="22"/>
                <w:szCs w:val="22"/>
              </w:rPr>
              <w:t>CAH BÌNH LỤC</w:t>
            </w:r>
          </w:p>
          <w:p w:rsidR="00570CB6" w:rsidRDefault="00570CB6" w:rsidP="0057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570CB6" w:rsidRPr="00E24072" w:rsidRDefault="00570CB6" w:rsidP="00111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07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570CB6" w:rsidRPr="00E24072" w:rsidRDefault="001117DC" w:rsidP="001117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3DEC4B" wp14:editId="249EB291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199390</wp:posOffset>
                      </wp:positionV>
                      <wp:extent cx="22764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5pt,15.7pt" to="289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Rplj9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"/>
                  </w:pict>
                </mc:Fallback>
              </mc:AlternateContent>
            </w:r>
            <w:r w:rsidR="00570CB6" w:rsidRPr="00E24072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570CB6" w:rsidRPr="0038652F" w:rsidRDefault="00570CB6" w:rsidP="00570C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7E22" w:rsidRPr="0035787B" w:rsidRDefault="00F5208E" w:rsidP="0075421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Bình Lục</w:t>
      </w:r>
      <w:r w:rsidR="00B30319">
        <w:rPr>
          <w:rFonts w:ascii="Times New Roman" w:hAnsi="Times New Roman" w:cs="Times New Roman"/>
          <w:i/>
        </w:rPr>
        <w:t>, ngày</w:t>
      </w:r>
      <w:r w:rsidR="006E2DE3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</w:t>
      </w:r>
      <w:r w:rsidR="00B30319">
        <w:rPr>
          <w:rFonts w:ascii="Times New Roman" w:hAnsi="Times New Roman" w:cs="Times New Roman"/>
          <w:i/>
        </w:rPr>
        <w:t>tháng</w:t>
      </w:r>
      <w:r>
        <w:rPr>
          <w:rFonts w:ascii="Times New Roman" w:hAnsi="Times New Roman" w:cs="Times New Roman"/>
          <w:i/>
        </w:rPr>
        <w:t xml:space="preserve"> </w:t>
      </w:r>
      <w:r w:rsidR="006E2DE3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</w:t>
      </w:r>
      <w:r w:rsidR="00B30319">
        <w:rPr>
          <w:rFonts w:ascii="Times New Roman" w:hAnsi="Times New Roman" w:cs="Times New Roman"/>
          <w:i/>
        </w:rPr>
        <w:t>năm</w:t>
      </w:r>
      <w:r w:rsidR="00F22753">
        <w:rPr>
          <w:rFonts w:ascii="Times New Roman" w:hAnsi="Times New Roman" w:cs="Times New Roman"/>
          <w:i/>
        </w:rPr>
        <w:t xml:space="preserve"> 2023</w:t>
      </w:r>
    </w:p>
    <w:p w:rsidR="0075421E" w:rsidRPr="00C717CB" w:rsidRDefault="0075421E" w:rsidP="00A002C2">
      <w:pPr>
        <w:spacing w:before="120"/>
        <w:jc w:val="center"/>
        <w:rPr>
          <w:rFonts w:ascii="Times New Roman" w:hAnsi="Times New Roman" w:cs="Times New Roman"/>
          <w:b/>
        </w:rPr>
      </w:pPr>
      <w:r w:rsidRPr="00C717CB">
        <w:rPr>
          <w:rFonts w:ascii="Times New Roman" w:hAnsi="Times New Roman" w:cs="Times New Roman"/>
          <w:b/>
        </w:rPr>
        <w:t>BÁO CÁO</w:t>
      </w:r>
    </w:p>
    <w:p w:rsidR="0075421E" w:rsidRPr="001117DC" w:rsidRDefault="00AB09FA" w:rsidP="00A002C2">
      <w:pPr>
        <w:jc w:val="center"/>
        <w:rPr>
          <w:rFonts w:ascii="Times New Roman" w:hAnsi="Times New Roman" w:cs="Times New Roman"/>
        </w:rPr>
      </w:pPr>
      <w:r w:rsidRPr="001117DC">
        <w:rPr>
          <w:rFonts w:ascii="Times New Roman" w:hAnsi="Times New Roman" w:cs="Times New Roman"/>
          <w:b/>
        </w:rPr>
        <w:t>Kết quả sinh hoạt</w:t>
      </w:r>
      <w:r w:rsidR="00B30319" w:rsidRPr="001117DC">
        <w:rPr>
          <w:rFonts w:ascii="Times New Roman" w:hAnsi="Times New Roman" w:cs="Times New Roman"/>
          <w:b/>
          <w:vertAlign w:val="superscript"/>
        </w:rPr>
        <w:t>(</w:t>
      </w:r>
      <w:r w:rsidR="00B30319" w:rsidRPr="001117DC">
        <w:rPr>
          <w:rStyle w:val="FootnoteReference"/>
          <w:rFonts w:ascii="Times New Roman" w:hAnsi="Times New Roman" w:cs="Times New Roman"/>
          <w:b/>
        </w:rPr>
        <w:footnoteReference w:id="3"/>
      </w:r>
      <w:r w:rsidR="0085465C" w:rsidRPr="001117DC">
        <w:rPr>
          <w:rFonts w:ascii="Times New Roman" w:hAnsi="Times New Roman" w:cs="Times New Roman"/>
          <w:b/>
          <w:vertAlign w:val="superscript"/>
        </w:rPr>
        <w:t>)</w:t>
      </w:r>
      <w:r w:rsidR="00F5208E" w:rsidRPr="001117DC">
        <w:rPr>
          <w:rFonts w:ascii="Times New Roman" w:hAnsi="Times New Roman" w:cs="Times New Roman"/>
          <w:b/>
        </w:rPr>
        <w:t>cơ sở bí mật</w:t>
      </w:r>
    </w:p>
    <w:p w:rsidR="00AB09FA" w:rsidRDefault="0075421E" w:rsidP="00AB09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368B6" wp14:editId="03350064">
                <wp:simplePos x="0" y="0"/>
                <wp:positionH relativeFrom="column">
                  <wp:posOffset>2309495</wp:posOffset>
                </wp:positionH>
                <wp:positionV relativeFrom="paragraph">
                  <wp:posOffset>62865</wp:posOffset>
                </wp:positionV>
                <wp:extent cx="16192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5pt,4.95pt" to="309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0k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k8XW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"/>
            </w:pict>
          </mc:Fallback>
        </mc:AlternateContent>
      </w:r>
    </w:p>
    <w:p w:rsidR="0075421E" w:rsidRPr="001117DC" w:rsidRDefault="0075421E" w:rsidP="001117DC">
      <w:pPr>
        <w:ind w:firstLine="709"/>
        <w:jc w:val="both"/>
        <w:rPr>
          <w:rFonts w:ascii="Times New Roman" w:hAnsi="Times New Roman" w:cs="Times New Roman"/>
        </w:rPr>
      </w:pPr>
      <w:r w:rsidRPr="001117DC">
        <w:rPr>
          <w:rFonts w:ascii="Times New Roman" w:hAnsi="Times New Roman" w:cs="Times New Roman"/>
        </w:rPr>
        <w:t>Kính gửi:</w:t>
      </w:r>
      <w:r w:rsidR="00F5208E" w:rsidRPr="001117DC">
        <w:rPr>
          <w:rFonts w:ascii="Times New Roman" w:hAnsi="Times New Roman" w:cs="Times New Roman"/>
        </w:rPr>
        <w:t xml:space="preserve"> Lãnh đạo Công an huyện Bình Lục, tỉnh Hà Nam</w:t>
      </w:r>
    </w:p>
    <w:p w:rsidR="00A71FC8" w:rsidRPr="001117DC" w:rsidRDefault="00A71FC8" w:rsidP="001117DC">
      <w:pPr>
        <w:ind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1117DC">
        <w:rPr>
          <w:rFonts w:ascii="Times New Roman" w:eastAsia="MS Mincho" w:hAnsi="Times New Roman" w:cs="Times New Roman"/>
          <w:lang w:eastAsia="ja-JP"/>
        </w:rPr>
        <w:t>Tôi:</w:t>
      </w:r>
      <w:r w:rsidR="00F5208E" w:rsidRPr="001117DC">
        <w:rPr>
          <w:rFonts w:ascii="Times New Roman" w:eastAsia="MS Mincho" w:hAnsi="Times New Roman" w:cs="Times New Roman"/>
          <w:lang w:eastAsia="ja-JP"/>
        </w:rPr>
        <w:t xml:space="preserve"> Nguyễn Thị Hương</w:t>
      </w:r>
      <w:r w:rsidRPr="001117DC">
        <w:rPr>
          <w:rFonts w:ascii="Times New Roman" w:eastAsia="MS Mincho" w:hAnsi="Times New Roman" w:cs="Times New Roman"/>
          <w:lang w:eastAsia="ja-JP"/>
        </w:rPr>
        <w:t>; Cấp bậc:</w:t>
      </w:r>
      <w:r w:rsidR="00F5208E" w:rsidRPr="001117DC">
        <w:rPr>
          <w:rFonts w:ascii="Times New Roman" w:eastAsia="MS Mincho" w:hAnsi="Times New Roman" w:cs="Times New Roman"/>
          <w:lang w:eastAsia="ja-JP"/>
        </w:rPr>
        <w:t xml:space="preserve"> Thượng úy</w:t>
      </w:r>
    </w:p>
    <w:p w:rsidR="00A71FC8" w:rsidRPr="001117DC" w:rsidRDefault="00A71FC8" w:rsidP="001117DC">
      <w:pPr>
        <w:ind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1117DC">
        <w:rPr>
          <w:rFonts w:ascii="Times New Roman" w:eastAsia="MS Mincho" w:hAnsi="Times New Roman" w:cs="Times New Roman"/>
          <w:lang w:eastAsia="ja-JP"/>
        </w:rPr>
        <w:t>Chức vụ:</w:t>
      </w:r>
      <w:r w:rsidR="00F5208E" w:rsidRPr="001117DC">
        <w:rPr>
          <w:rFonts w:ascii="Times New Roman" w:eastAsia="MS Mincho" w:hAnsi="Times New Roman" w:cs="Times New Roman"/>
          <w:lang w:eastAsia="ja-JP"/>
        </w:rPr>
        <w:t xml:space="preserve"> Cán bộ</w:t>
      </w:r>
      <w:r w:rsidRPr="001117DC">
        <w:rPr>
          <w:rFonts w:ascii="Times New Roman" w:eastAsia="MS Mincho" w:hAnsi="Times New Roman" w:cs="Times New Roman"/>
          <w:lang w:eastAsia="ja-JP"/>
        </w:rPr>
        <w:t>; Đơn vị:</w:t>
      </w:r>
      <w:r w:rsidR="00F5208E" w:rsidRPr="001117DC">
        <w:rPr>
          <w:rFonts w:ascii="Times New Roman" w:eastAsia="MS Mincho" w:hAnsi="Times New Roman" w:cs="Times New Roman"/>
          <w:lang w:eastAsia="ja-JP"/>
        </w:rPr>
        <w:t xml:space="preserve"> </w:t>
      </w:r>
      <w:r w:rsidR="00F5208E" w:rsidRPr="001117DC">
        <w:rPr>
          <w:rFonts w:ascii="Times New Roman" w:hAnsi="Times New Roman"/>
        </w:rPr>
        <w:t>Đội CSĐTTP về Kinh tế và Ma túy, Công an huyện Bình Lục</w:t>
      </w:r>
    </w:p>
    <w:p w:rsidR="00A71FC8" w:rsidRPr="001117DC" w:rsidRDefault="00A71FC8" w:rsidP="001117DC">
      <w:pPr>
        <w:spacing w:line="288" w:lineRule="auto"/>
        <w:ind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1117DC">
        <w:rPr>
          <w:rFonts w:ascii="Times New Roman" w:eastAsia="MS Mincho" w:hAnsi="Times New Roman" w:cs="Times New Roman"/>
          <w:lang w:eastAsia="ja-JP"/>
        </w:rPr>
        <w:t>Báo cáo kết quả sinh hoạt</w:t>
      </w:r>
      <w:r w:rsidRPr="001117DC">
        <w:rPr>
          <w:rFonts w:ascii="Times New Roman" w:eastAsia="MS Mincho" w:hAnsi="Times New Roman" w:cs="Times New Roman"/>
          <w:vertAlign w:val="superscript"/>
          <w:lang w:eastAsia="ja-JP"/>
        </w:rPr>
        <w:t>3</w:t>
      </w:r>
      <w:r w:rsidR="00F5208E" w:rsidRPr="001117DC">
        <w:rPr>
          <w:rFonts w:ascii="Times New Roman" w:eastAsia="MS Mincho" w:hAnsi="Times New Roman" w:cs="Times New Roman"/>
          <w:lang w:eastAsia="ja-JP"/>
        </w:rPr>
        <w:t xml:space="preserve"> cơ sở bí mật</w:t>
      </w:r>
      <w:r w:rsidRPr="001117DC">
        <w:rPr>
          <w:rFonts w:ascii="Times New Roman" w:eastAsia="MS Mincho" w:hAnsi="Times New Roman" w:cs="Times New Roman"/>
          <w:lang w:eastAsia="ja-JP"/>
        </w:rPr>
        <w:t>, như sau;</w:t>
      </w:r>
    </w:p>
    <w:p w:rsidR="00AB09FA" w:rsidRPr="001117DC" w:rsidRDefault="00AB09FA" w:rsidP="001117DC">
      <w:pPr>
        <w:ind w:right="45" w:firstLine="709"/>
        <w:jc w:val="both"/>
        <w:rPr>
          <w:rFonts w:ascii="Times New Roman" w:hAnsi="Times New Roman" w:cs="Times New Roman"/>
        </w:rPr>
      </w:pPr>
      <w:r w:rsidRPr="001117DC">
        <w:rPr>
          <w:rFonts w:ascii="Times New Roman" w:hAnsi="Times New Roman" w:cs="Times New Roman"/>
        </w:rPr>
        <w:t>Bí danh LLBM</w:t>
      </w:r>
      <w:r w:rsidR="00C717CB" w:rsidRPr="001117DC">
        <w:rPr>
          <w:rFonts w:ascii="Times New Roman" w:hAnsi="Times New Roman" w:cs="Times New Roman"/>
        </w:rPr>
        <w:t>, CTVBM</w:t>
      </w:r>
      <w:r w:rsidR="00B60B5F" w:rsidRPr="001117DC">
        <w:rPr>
          <w:rFonts w:ascii="Times New Roman" w:hAnsi="Times New Roman" w:cs="Times New Roman"/>
        </w:rPr>
        <w:t>, HTBM:</w:t>
      </w:r>
      <w:r w:rsidR="00F5208E" w:rsidRPr="001117DC">
        <w:rPr>
          <w:rFonts w:ascii="Times New Roman" w:hAnsi="Times New Roman" w:cs="Times New Roman"/>
        </w:rPr>
        <w:t xml:space="preserve"> GÀ </w:t>
      </w:r>
      <w:r w:rsidRPr="001117DC">
        <w:rPr>
          <w:rFonts w:ascii="Times New Roman" w:hAnsi="Times New Roman" w:cs="Times New Roman"/>
        </w:rPr>
        <w:t xml:space="preserve">Số </w:t>
      </w:r>
      <w:r w:rsidR="001710E7" w:rsidRPr="001117DC">
        <w:rPr>
          <w:rFonts w:ascii="Times New Roman" w:hAnsi="Times New Roman" w:cs="Times New Roman"/>
        </w:rPr>
        <w:t>hồ sơ:</w:t>
      </w:r>
      <w:r w:rsidR="00F5208E" w:rsidRPr="001117DC">
        <w:rPr>
          <w:rFonts w:ascii="Times New Roman" w:hAnsi="Times New Roman" w:cs="Times New Roman"/>
        </w:rPr>
        <w:t xml:space="preserve"> 61LC1021/11111E</w:t>
      </w:r>
    </w:p>
    <w:p w:rsidR="00AB09FA" w:rsidRPr="001117DC" w:rsidRDefault="001117DC" w:rsidP="001117DC">
      <w:pPr>
        <w:ind w:right="4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Ngày sinh hoạt:……………………………</w:t>
      </w:r>
      <w:r w:rsidR="00AB09FA" w:rsidRPr="001117DC">
        <w:rPr>
          <w:rFonts w:ascii="Times New Roman" w:hAnsi="Times New Roman" w:cs="Times New Roman"/>
        </w:rPr>
        <w:t>……………</w:t>
      </w:r>
      <w:r w:rsidR="001710E7" w:rsidRPr="001117DC">
        <w:rPr>
          <w:rFonts w:ascii="Times New Roman" w:hAnsi="Times New Roman" w:cs="Times New Roman"/>
        </w:rPr>
        <w:t>………………………</w:t>
      </w:r>
    </w:p>
    <w:p w:rsidR="00AB09FA" w:rsidRPr="001117DC" w:rsidRDefault="00AB09FA" w:rsidP="001117DC">
      <w:pPr>
        <w:ind w:right="48" w:firstLine="709"/>
        <w:jc w:val="both"/>
        <w:rPr>
          <w:rFonts w:ascii="Times New Roman" w:hAnsi="Times New Roman" w:cs="Times New Roman"/>
        </w:rPr>
      </w:pPr>
      <w:r w:rsidRPr="001117DC">
        <w:rPr>
          <w:rFonts w:ascii="Times New Roman" w:hAnsi="Times New Roman" w:cs="Times New Roman"/>
        </w:rPr>
        <w:t>Địa điểm sinh hoạt</w:t>
      </w:r>
      <w:r w:rsidRPr="001117DC">
        <w:rPr>
          <w:rFonts w:ascii="Times New Roman" w:hAnsi="Times New Roman" w:cs="Times New Roman"/>
          <w:vertAlign w:val="superscript"/>
        </w:rPr>
        <w:t>(</w:t>
      </w:r>
      <w:r w:rsidR="00B30319" w:rsidRPr="001117DC">
        <w:rPr>
          <w:rStyle w:val="FootnoteReference"/>
          <w:rFonts w:ascii="Times New Roman" w:hAnsi="Times New Roman" w:cs="Times New Roman"/>
        </w:rPr>
        <w:footnoteReference w:id="4"/>
      </w:r>
      <w:r w:rsidRPr="001117DC">
        <w:rPr>
          <w:rFonts w:ascii="Times New Roman" w:hAnsi="Times New Roman" w:cs="Times New Roman"/>
          <w:vertAlign w:val="superscript"/>
        </w:rPr>
        <w:t>)</w:t>
      </w:r>
      <w:r w:rsidRPr="001117DC">
        <w:rPr>
          <w:rFonts w:ascii="Times New Roman" w:hAnsi="Times New Roman" w:cs="Times New Roman"/>
        </w:rPr>
        <w:t>:</w:t>
      </w:r>
      <w:r w:rsidR="00F5208E" w:rsidRPr="001117DC">
        <w:rPr>
          <w:rFonts w:ascii="Times New Roman" w:hAnsi="Times New Roman" w:cs="Times New Roman"/>
        </w:rPr>
        <w:t xml:space="preserve"> HTBM “Đồng” có số hồ sơ 21LH</w:t>
      </w:r>
      <w:r w:rsidR="00816992">
        <w:rPr>
          <w:rFonts w:ascii="Times New Roman" w:hAnsi="Times New Roman" w:cs="Times New Roman"/>
        </w:rPr>
        <w:t>0723/11111E</w:t>
      </w:r>
    </w:p>
    <w:p w:rsidR="00AB09FA" w:rsidRPr="00816992" w:rsidRDefault="00AB09FA" w:rsidP="00816992">
      <w:pPr>
        <w:ind w:right="48" w:firstLine="709"/>
        <w:jc w:val="both"/>
        <w:rPr>
          <w:rFonts w:ascii="Times New Roman" w:hAnsi="Times New Roman" w:cs="Times New Roman"/>
          <w:i/>
        </w:rPr>
      </w:pPr>
      <w:r w:rsidRPr="00816992">
        <w:rPr>
          <w:rFonts w:ascii="Times New Roman" w:hAnsi="Times New Roman" w:cs="Times New Roman"/>
          <w:b/>
        </w:rPr>
        <w:t>I. KẾT QUẢ THỰC HIỆN NHIỆM VỤ ĐƯỢC GIAO:</w:t>
      </w:r>
      <w:r w:rsidRPr="00816992">
        <w:rPr>
          <w:rFonts w:ascii="Times New Roman" w:hAnsi="Times New Roman" w:cs="Times New Roman"/>
        </w:rPr>
        <w:t xml:space="preserve"> </w:t>
      </w:r>
      <w:r w:rsidRPr="00816992">
        <w:rPr>
          <w:rFonts w:ascii="Times New Roman" w:hAnsi="Times New Roman" w:cs="Times New Roman"/>
          <w:i/>
        </w:rPr>
        <w:t>(Viết tin do LLBM</w:t>
      </w:r>
      <w:r w:rsidR="00C717CB" w:rsidRPr="00816992">
        <w:rPr>
          <w:rFonts w:ascii="Times New Roman" w:hAnsi="Times New Roman" w:cs="Times New Roman"/>
          <w:i/>
        </w:rPr>
        <w:t>, CTVBM,</w:t>
      </w:r>
      <w:r w:rsidR="00B60B5F" w:rsidRPr="00816992">
        <w:rPr>
          <w:rFonts w:ascii="Times New Roman" w:hAnsi="Times New Roman" w:cs="Times New Roman"/>
          <w:i/>
        </w:rPr>
        <w:t xml:space="preserve"> chủ HTBM</w:t>
      </w:r>
      <w:r w:rsidR="00C717CB" w:rsidRPr="00816992">
        <w:rPr>
          <w:rFonts w:ascii="Times New Roman" w:hAnsi="Times New Roman" w:cs="Times New Roman"/>
          <w:i/>
        </w:rPr>
        <w:t xml:space="preserve"> </w:t>
      </w:r>
      <w:r w:rsidRPr="00816992">
        <w:rPr>
          <w:rFonts w:ascii="Times New Roman" w:hAnsi="Times New Roman" w:cs="Times New Roman"/>
          <w:i/>
        </w:rPr>
        <w:t>báo cáo, thống kê tài liệu, hiện vật do LLBM</w:t>
      </w:r>
      <w:r w:rsidR="00C717CB" w:rsidRPr="00816992">
        <w:rPr>
          <w:rFonts w:ascii="Times New Roman" w:hAnsi="Times New Roman" w:cs="Times New Roman"/>
          <w:i/>
        </w:rPr>
        <w:t>, CTVBM</w:t>
      </w:r>
      <w:r w:rsidRPr="00816992">
        <w:rPr>
          <w:rFonts w:ascii="Times New Roman" w:hAnsi="Times New Roman" w:cs="Times New Roman"/>
          <w:i/>
        </w:rPr>
        <w:t xml:space="preserve"> cung cấp).</w:t>
      </w:r>
    </w:p>
    <w:p w:rsidR="005D571B" w:rsidRPr="007A0139" w:rsidRDefault="00816992" w:rsidP="005D571B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/>
          <w:color w:val="000000" w:themeColor="text1"/>
          <w:spacing w:val="3"/>
          <w:shd w:val="clear" w:color="auto" w:fill="FFFFFF"/>
        </w:rPr>
      </w:pPr>
      <w:r w:rsidRPr="00816992">
        <w:rPr>
          <w:rFonts w:ascii="Times New Roman" w:hAnsi="Times New Roman" w:cs="Times New Roman"/>
        </w:rPr>
        <w:t>Quá</w:t>
      </w:r>
      <w:r w:rsidR="00F5208E" w:rsidRPr="00816992">
        <w:rPr>
          <w:rFonts w:ascii="Times New Roman" w:hAnsi="Times New Roman" w:cs="Times New Roman"/>
        </w:rPr>
        <w:t xml:space="preserve"> trình thực hiện nhiệm vụ được giao, cơ sở bí mật cung cấp: </w:t>
      </w:r>
      <w:r w:rsidR="005D571B" w:rsidRPr="007A0139">
        <w:rPr>
          <w:rFonts w:ascii="Times New Roman" w:hAnsi="Times New Roman" w:cs="Times New Roman"/>
          <w:color w:val="000000" w:themeColor="text1"/>
          <w:spacing w:val="3"/>
          <w:shd w:val="clear" w:color="auto" w:fill="FFFFFF"/>
        </w:rPr>
        <w:t xml:space="preserve">Hộ kinh doanh </w:t>
      </w:r>
      <w:r w:rsidR="005D571B" w:rsidRPr="007A0139">
        <w:rPr>
          <w:rFonts w:ascii="Times New Roman" w:hAnsi="Times New Roman"/>
          <w:color w:val="000000" w:themeColor="text1"/>
          <w:spacing w:val="3"/>
          <w:sz w:val="26"/>
          <w:szCs w:val="26"/>
          <w:shd w:val="clear" w:color="auto" w:fill="FFFFFF"/>
        </w:rPr>
        <w:t>Trần Thị Bích sinh năm 1998</w:t>
      </w:r>
      <w:r w:rsidR="005D571B" w:rsidRPr="007A0139">
        <w:rPr>
          <w:rFonts w:ascii="Times New Roman" w:hAnsi="Times New Roman" w:cs="Times New Roman"/>
          <w:color w:val="000000" w:themeColor="text1"/>
          <w:spacing w:val="3"/>
          <w:sz w:val="26"/>
          <w:szCs w:val="26"/>
          <w:shd w:val="clear" w:color="auto" w:fill="FFFFFF"/>
        </w:rPr>
        <w:t>; địa chỉ: thôn 1 cát lại xã Bình Nghĩa</w:t>
      </w:r>
      <w:r w:rsidR="005D571B" w:rsidRPr="007A0139">
        <w:rPr>
          <w:rFonts w:ascii="Times New Roman" w:hAnsi="Times New Roman" w:cs="Times New Roman"/>
          <w:color w:val="000000" w:themeColor="text1"/>
          <w:spacing w:val="3"/>
          <w:shd w:val="clear" w:color="auto" w:fill="FFFFFF"/>
        </w:rPr>
        <w:t xml:space="preserve">, huyện Bình Lục kinh doanh một số mặt hàng </w:t>
      </w:r>
      <w:r w:rsidR="005D571B" w:rsidRPr="007A0139">
        <w:rPr>
          <w:rFonts w:ascii="Times New Roman" w:hAnsi="Times New Roman"/>
          <w:color w:val="000000" w:themeColor="text1"/>
          <w:spacing w:val="3"/>
          <w:shd w:val="clear" w:color="auto" w:fill="FFFFFF"/>
        </w:rPr>
        <w:t xml:space="preserve">thuốc </w:t>
      </w:r>
      <w:r w:rsidR="005D571B" w:rsidRPr="007A0139">
        <w:rPr>
          <w:rFonts w:ascii="Times New Roman" w:hAnsi="Times New Roman" w:cs="Times New Roman"/>
          <w:color w:val="000000" w:themeColor="text1"/>
          <w:spacing w:val="3"/>
          <w:shd w:val="clear" w:color="auto" w:fill="FFFFFF"/>
        </w:rPr>
        <w:t>không niêm yết giá tại địa điểm phải niêm yết giá theo quy định của pháp luật.</w:t>
      </w:r>
    </w:p>
    <w:p w:rsidR="00AB09FA" w:rsidRPr="00816992" w:rsidRDefault="00AB09FA" w:rsidP="005D571B">
      <w:pPr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816992">
        <w:rPr>
          <w:rFonts w:ascii="Times New Roman" w:hAnsi="Times New Roman" w:cs="Times New Roman"/>
          <w:b/>
        </w:rPr>
        <w:t>II. NHIỆM VỤ GIAO CHO LLBM</w:t>
      </w:r>
      <w:r w:rsidR="00B60B5F" w:rsidRPr="00816992">
        <w:rPr>
          <w:rFonts w:ascii="Times New Roman" w:hAnsi="Times New Roman" w:cs="Times New Roman"/>
          <w:b/>
        </w:rPr>
        <w:t>, CTVBM, CHỦ HTBM</w:t>
      </w:r>
      <w:r w:rsidR="00AF5143" w:rsidRPr="00816992">
        <w:rPr>
          <w:rFonts w:ascii="Times New Roman" w:hAnsi="Times New Roman" w:cs="Times New Roman"/>
          <w:b/>
        </w:rPr>
        <w:t xml:space="preserve"> THỜI GIAN TỚI:</w:t>
      </w:r>
    </w:p>
    <w:p w:rsidR="00B30319" w:rsidRPr="00816992" w:rsidRDefault="00F5208E" w:rsidP="00816992">
      <w:pPr>
        <w:ind w:right="48" w:firstLine="709"/>
        <w:jc w:val="both"/>
        <w:rPr>
          <w:rFonts w:ascii="Times New Roman" w:hAnsi="Times New Roman" w:cs="Times New Roman"/>
        </w:rPr>
      </w:pPr>
      <w:r w:rsidRPr="00816992">
        <w:rPr>
          <w:rFonts w:ascii="Times New Roman" w:hAnsi="Times New Roman" w:cs="Times New Roman"/>
        </w:rPr>
        <w:t>T</w:t>
      </w:r>
      <w:r w:rsidR="00816992" w:rsidRPr="00816992">
        <w:rPr>
          <w:rFonts w:ascii="Times New Roman" w:hAnsi="Times New Roman" w:cs="Times New Roman"/>
        </w:rPr>
        <w:t>iếp tục t</w:t>
      </w:r>
      <w:r w:rsidRPr="00816992">
        <w:rPr>
          <w:rFonts w:ascii="Times New Roman" w:hAnsi="Times New Roman" w:cs="Times New Roman"/>
        </w:rPr>
        <w:t>hu thập thông tin, nắm tình hình vi phạm</w:t>
      </w:r>
      <w:r w:rsidR="00816992" w:rsidRPr="00816992">
        <w:rPr>
          <w:rFonts w:ascii="Times New Roman" w:hAnsi="Times New Roman" w:cs="Times New Roman"/>
        </w:rPr>
        <w:t xml:space="preserve"> pháp luật về kinh tế, xe đổ hàng hóa </w:t>
      </w:r>
      <w:r w:rsidRPr="00816992">
        <w:rPr>
          <w:rFonts w:ascii="Times New Roman" w:hAnsi="Times New Roman" w:cs="Times New Roman"/>
        </w:rPr>
        <w:t xml:space="preserve">xã </w:t>
      </w:r>
      <w:r w:rsidR="00F22753">
        <w:rPr>
          <w:rFonts w:ascii="Times New Roman" w:hAnsi="Times New Roman" w:cs="Times New Roman"/>
        </w:rPr>
        <w:t>Bình Nghĩa</w:t>
      </w:r>
      <w:r w:rsidRPr="00816992">
        <w:rPr>
          <w:rFonts w:ascii="Times New Roman" w:hAnsi="Times New Roman" w:cs="Times New Roman"/>
        </w:rPr>
        <w:t xml:space="preserve"> và các xã lân cận trên địa bàn huyện Bình Lục</w:t>
      </w:r>
    </w:p>
    <w:p w:rsidR="00AB09FA" w:rsidRPr="00816992" w:rsidRDefault="00AB09FA" w:rsidP="00816992">
      <w:pPr>
        <w:ind w:right="48" w:firstLine="709"/>
        <w:jc w:val="both"/>
        <w:rPr>
          <w:rFonts w:ascii="Times New Roman" w:hAnsi="Times New Roman" w:cs="Times New Roman"/>
          <w:b/>
        </w:rPr>
      </w:pPr>
      <w:r w:rsidRPr="00816992">
        <w:rPr>
          <w:rFonts w:ascii="Times New Roman" w:hAnsi="Times New Roman" w:cs="Times New Roman"/>
          <w:b/>
        </w:rPr>
        <w:t>III. KINH PHÍ ĐÃ CHI:</w:t>
      </w:r>
    </w:p>
    <w:p w:rsidR="00570CB6" w:rsidRPr="00816992" w:rsidRDefault="00F5208E" w:rsidP="00816992">
      <w:pPr>
        <w:ind w:right="48" w:firstLine="709"/>
        <w:jc w:val="both"/>
        <w:rPr>
          <w:rFonts w:ascii="Times New Roman" w:hAnsi="Times New Roman" w:cs="Times New Roman"/>
        </w:rPr>
      </w:pPr>
      <w:r w:rsidRPr="00816992">
        <w:rPr>
          <w:rFonts w:ascii="Times New Roman" w:hAnsi="Times New Roman" w:cs="Times New Roman"/>
        </w:rPr>
        <w:t>Chi theo quy định, Lãnh đạo Công an huyện đã duyệt chi (có phiếu đề xuất chi mật phí Lãnh đạo duyệt chi).</w:t>
      </w:r>
    </w:p>
    <w:p w:rsidR="00AB09FA" w:rsidRPr="00816992" w:rsidRDefault="00C3527B" w:rsidP="00816992">
      <w:pPr>
        <w:ind w:right="48" w:firstLine="709"/>
        <w:jc w:val="both"/>
        <w:rPr>
          <w:rFonts w:ascii="Times New Roman" w:hAnsi="Times New Roman" w:cs="Times New Roman"/>
          <w:b/>
        </w:rPr>
      </w:pPr>
      <w:r w:rsidRPr="00816992">
        <w:rPr>
          <w:rFonts w:ascii="Times New Roman" w:hAnsi="Times New Roman" w:cs="Times New Roman"/>
          <w:b/>
        </w:rPr>
        <w:t>IV. NHẬN XÉT</w:t>
      </w:r>
      <w:r w:rsidR="00B60B5F" w:rsidRPr="00816992">
        <w:rPr>
          <w:rFonts w:ascii="Times New Roman" w:hAnsi="Times New Roman" w:cs="Times New Roman"/>
          <w:b/>
        </w:rPr>
        <w:t>,</w:t>
      </w:r>
      <w:r w:rsidRPr="00816992">
        <w:rPr>
          <w:rFonts w:ascii="Times New Roman" w:hAnsi="Times New Roman" w:cs="Times New Roman"/>
          <w:b/>
        </w:rPr>
        <w:t xml:space="preserve"> ĐỀ XUẤT:</w:t>
      </w:r>
    </w:p>
    <w:p w:rsidR="00B60B5F" w:rsidRPr="00816992" w:rsidRDefault="008A5DA3" w:rsidP="00816992">
      <w:pPr>
        <w:pStyle w:val="ListParagraph"/>
        <w:numPr>
          <w:ilvl w:val="0"/>
          <w:numId w:val="1"/>
        </w:numPr>
        <w:tabs>
          <w:tab w:val="left" w:pos="1134"/>
        </w:tabs>
        <w:ind w:left="0" w:right="48" w:firstLine="709"/>
        <w:jc w:val="both"/>
        <w:rPr>
          <w:rFonts w:ascii="Times New Roman" w:hAnsi="Times New Roman" w:cs="Times New Roman"/>
        </w:rPr>
      </w:pPr>
      <w:r w:rsidRPr="00816992">
        <w:rPr>
          <w:rFonts w:ascii="Times New Roman" w:hAnsi="Times New Roman" w:cs="Times New Roman"/>
        </w:rPr>
        <w:t>Cơ sở bí mật là người nhanh nhẹn, nhiệt tình, đã cung cấp được thông tin có giá trị</w:t>
      </w:r>
    </w:p>
    <w:p w:rsidR="008A5DA3" w:rsidRPr="00816992" w:rsidRDefault="008A5DA3" w:rsidP="00816992">
      <w:pPr>
        <w:pStyle w:val="ListParagraph"/>
        <w:numPr>
          <w:ilvl w:val="0"/>
          <w:numId w:val="1"/>
        </w:numPr>
        <w:tabs>
          <w:tab w:val="left" w:pos="1134"/>
        </w:tabs>
        <w:ind w:left="0" w:right="48" w:firstLine="709"/>
        <w:jc w:val="both"/>
        <w:rPr>
          <w:rFonts w:ascii="Times New Roman" w:hAnsi="Times New Roman" w:cs="Times New Roman"/>
        </w:rPr>
      </w:pPr>
      <w:r w:rsidRPr="00816992">
        <w:rPr>
          <w:rFonts w:ascii="Times New Roman" w:hAnsi="Times New Roman" w:cs="Times New Roman"/>
        </w:rPr>
        <w:t>Đề xuất tiếp tục sử dụng cơ sở bí mật mang bí danh “GÀ”</w:t>
      </w:r>
    </w:p>
    <w:p w:rsidR="00E96B0B" w:rsidRDefault="00B60B5F" w:rsidP="00DC5F7A">
      <w:pPr>
        <w:ind w:right="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</w:p>
    <w:p w:rsidR="00C211E2" w:rsidRDefault="00B60B5F" w:rsidP="00B30319">
      <w:pPr>
        <w:spacing w:before="120"/>
        <w:ind w:left="360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23118">
        <w:rPr>
          <w:rFonts w:ascii="Times New Roman" w:hAnsi="Times New Roman" w:cs="Times New Roman"/>
          <w:b/>
          <w:sz w:val="26"/>
          <w:szCs w:val="26"/>
        </w:rPr>
        <w:t>CÁN BỘ</w:t>
      </w:r>
      <w:r w:rsidR="00C211E2" w:rsidRPr="00C211E2">
        <w:rPr>
          <w:rFonts w:ascii="Times New Roman" w:hAnsi="Times New Roman" w:cs="Times New Roman"/>
          <w:b/>
          <w:sz w:val="26"/>
          <w:szCs w:val="26"/>
        </w:rPr>
        <w:t xml:space="preserve"> BÁO CÁO</w:t>
      </w:r>
    </w:p>
    <w:p w:rsidR="00C717CB" w:rsidRPr="00C717CB" w:rsidRDefault="00B60B5F" w:rsidP="00E96B0B">
      <w:pPr>
        <w:ind w:left="360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C717CB" w:rsidRPr="00C717CB">
        <w:rPr>
          <w:rFonts w:ascii="Times New Roman" w:hAnsi="Times New Roman" w:cs="Times New Roman"/>
          <w:i/>
          <w:sz w:val="26"/>
          <w:szCs w:val="26"/>
        </w:rPr>
        <w:t>(Ký, ghi rõ họ tên)</w:t>
      </w:r>
    </w:p>
    <w:p w:rsidR="00C717CB" w:rsidRDefault="00C717CB" w:rsidP="001117DC">
      <w:pPr>
        <w:rPr>
          <w:rFonts w:ascii="Times New Roman" w:hAnsi="Times New Roman" w:cs="Times New Roman"/>
        </w:rPr>
      </w:pPr>
    </w:p>
    <w:p w:rsidR="00212AB5" w:rsidRDefault="00212AB5" w:rsidP="001117DC">
      <w:pPr>
        <w:rPr>
          <w:rFonts w:ascii="Times New Roman" w:hAnsi="Times New Roman" w:cs="Times New Roman"/>
        </w:rPr>
      </w:pPr>
    </w:p>
    <w:p w:rsidR="001117DC" w:rsidRDefault="001117DC" w:rsidP="001117DC">
      <w:pPr>
        <w:rPr>
          <w:rFonts w:ascii="Times New Roman" w:hAnsi="Times New Roman" w:cs="Times New Roman"/>
        </w:rPr>
      </w:pPr>
    </w:p>
    <w:p w:rsidR="00CC6167" w:rsidRPr="000569A0" w:rsidRDefault="00E96B0B" w:rsidP="002E5A90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569A0">
        <w:rPr>
          <w:rFonts w:ascii="Times New Roman" w:hAnsi="Times New Roman" w:cs="Times New Roman"/>
          <w:b/>
          <w:sz w:val="26"/>
          <w:szCs w:val="26"/>
        </w:rPr>
        <w:t>V</w:t>
      </w:r>
      <w:r w:rsidR="00CC6167" w:rsidRPr="000569A0">
        <w:rPr>
          <w:rFonts w:ascii="Times New Roman" w:hAnsi="Times New Roman" w:cs="Times New Roman"/>
          <w:b/>
          <w:sz w:val="26"/>
          <w:szCs w:val="26"/>
        </w:rPr>
        <w:t xml:space="preserve">. Ý KIẾN CỦA LÃNH ĐẠO </w:t>
      </w:r>
      <w:r w:rsidR="00B60B5F" w:rsidRPr="000569A0">
        <w:rPr>
          <w:rFonts w:ascii="Times New Roman" w:hAnsi="Times New Roman" w:cs="Times New Roman"/>
          <w:b/>
          <w:sz w:val="26"/>
          <w:szCs w:val="26"/>
        </w:rPr>
        <w:t>CÓ THẨM QUYỀN</w:t>
      </w:r>
      <w:r w:rsidR="00CC6167" w:rsidRPr="000569A0">
        <w:rPr>
          <w:rFonts w:ascii="Times New Roman" w:hAnsi="Times New Roman" w:cs="Times New Roman"/>
          <w:b/>
          <w:sz w:val="26"/>
          <w:szCs w:val="26"/>
        </w:rPr>
        <w:t>:</w:t>
      </w:r>
    </w:p>
    <w:p w:rsidR="00CC6167" w:rsidRDefault="00CC6167" w:rsidP="00CC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B5F" w:rsidRDefault="00B60B5F" w:rsidP="00CC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2813" w:rsidRDefault="00C72813" w:rsidP="00C72813">
      <w:pPr>
        <w:spacing w:before="2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="000569A0" w:rsidRPr="00F966F7">
        <w:rPr>
          <w:rFonts w:ascii="Times New Roman" w:hAnsi="Times New Roman" w:cs="Times New Roman"/>
          <w:i/>
        </w:rPr>
        <w:t>.........Ngày…….tháng…….năm</w:t>
      </w:r>
    </w:p>
    <w:p w:rsidR="002E5A90" w:rsidRPr="000569A0" w:rsidRDefault="00C72813" w:rsidP="00C72813">
      <w:pPr>
        <w:ind w:left="5040" w:firstLine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</w:rPr>
        <w:t xml:space="preserve">       </w:t>
      </w:r>
      <w:r w:rsidR="00917CC2" w:rsidRPr="000569A0">
        <w:rPr>
          <w:rFonts w:ascii="Times New Roman" w:hAnsi="Times New Roman" w:cs="Times New Roman"/>
          <w:b/>
          <w:sz w:val="26"/>
          <w:szCs w:val="26"/>
        </w:rPr>
        <w:t xml:space="preserve">LÃNH ĐẠO </w:t>
      </w:r>
      <w:r w:rsidR="00B60B5F" w:rsidRPr="000569A0">
        <w:rPr>
          <w:rFonts w:ascii="Times New Roman" w:hAnsi="Times New Roman" w:cs="Times New Roman"/>
          <w:b/>
          <w:sz w:val="26"/>
          <w:szCs w:val="26"/>
        </w:rPr>
        <w:t>CÓ THẨM QUYỀN</w:t>
      </w:r>
    </w:p>
    <w:p w:rsidR="00B60B5F" w:rsidRPr="00A3146A" w:rsidRDefault="00C72813" w:rsidP="00C72813">
      <w:pPr>
        <w:ind w:left="50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BF0F42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B60B5F">
        <w:rPr>
          <w:rFonts w:ascii="Times New Roman" w:hAnsi="Times New Roman" w:cs="Times New Roman"/>
          <w:i/>
          <w:sz w:val="26"/>
          <w:szCs w:val="26"/>
        </w:rPr>
        <w:t>(Ký, ghi rõ họ</w:t>
      </w:r>
      <w:r w:rsidR="00B60B5F" w:rsidRPr="00A3146A">
        <w:rPr>
          <w:rFonts w:ascii="Times New Roman" w:hAnsi="Times New Roman" w:cs="Times New Roman"/>
          <w:i/>
          <w:sz w:val="26"/>
          <w:szCs w:val="26"/>
        </w:rPr>
        <w:t xml:space="preserve"> tên</w:t>
      </w:r>
      <w:r w:rsidR="00720EA4">
        <w:rPr>
          <w:rFonts w:ascii="Times New Roman" w:hAnsi="Times New Roman" w:cs="Times New Roman"/>
          <w:i/>
          <w:sz w:val="26"/>
          <w:szCs w:val="26"/>
        </w:rPr>
        <w:t xml:space="preserve"> và đóng dấu</w:t>
      </w:r>
      <w:r w:rsidR="00B60B5F" w:rsidRPr="00A3146A">
        <w:rPr>
          <w:rFonts w:ascii="Times New Roman" w:hAnsi="Times New Roman" w:cs="Times New Roman"/>
          <w:i/>
          <w:sz w:val="26"/>
          <w:szCs w:val="26"/>
        </w:rPr>
        <w:t>)</w:t>
      </w:r>
    </w:p>
    <w:p w:rsidR="00B60B5F" w:rsidRPr="00F966F7" w:rsidRDefault="00B60B5F" w:rsidP="00B60B5F">
      <w:pPr>
        <w:tabs>
          <w:tab w:val="left" w:pos="5103"/>
        </w:tabs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sectPr w:rsidR="002E5A90" w:rsidSect="00570CB6">
      <w:pgSz w:w="11907" w:h="16840" w:code="9"/>
      <w:pgMar w:top="709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9F" w:rsidRDefault="00A9419F" w:rsidP="008E228B">
      <w:r>
        <w:separator/>
      </w:r>
    </w:p>
  </w:endnote>
  <w:endnote w:type="continuationSeparator" w:id="0">
    <w:p w:rsidR="00A9419F" w:rsidRDefault="00A9419F" w:rsidP="008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9F" w:rsidRDefault="00A9419F" w:rsidP="008E228B">
      <w:r>
        <w:separator/>
      </w:r>
    </w:p>
  </w:footnote>
  <w:footnote w:type="continuationSeparator" w:id="0">
    <w:p w:rsidR="00A9419F" w:rsidRDefault="00A9419F" w:rsidP="008E228B">
      <w:r>
        <w:continuationSeparator/>
      </w:r>
    </w:p>
  </w:footnote>
  <w:footnote w:id="1">
    <w:p w:rsidR="00570CB6" w:rsidRPr="00B30319" w:rsidRDefault="00570CB6">
      <w:pPr>
        <w:pStyle w:val="FootnoteText"/>
        <w:rPr>
          <w:rFonts w:ascii="Times New Roman" w:hAnsi="Times New Roman" w:cs="Times New Roman"/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</w:rPr>
        <w:t>Cấp trên trực tiếp</w:t>
      </w:r>
    </w:p>
  </w:footnote>
  <w:footnote w:id="2">
    <w:p w:rsidR="00570CB6" w:rsidRPr="00B30319" w:rsidRDefault="00570CB6">
      <w:pPr>
        <w:pStyle w:val="FootnoteText"/>
        <w:rPr>
          <w:rFonts w:ascii="Times New Roman" w:hAnsi="Times New Roman" w:cs="Times New Roman"/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</w:rPr>
        <w:t>Đơn vị báo cáo</w:t>
      </w:r>
    </w:p>
  </w:footnote>
  <w:footnote w:id="3">
    <w:p w:rsidR="005844A4" w:rsidRPr="00B30319" w:rsidRDefault="005844A4">
      <w:pPr>
        <w:pStyle w:val="FootnoteText"/>
        <w:rPr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  <w:sz w:val="22"/>
          <w:szCs w:val="22"/>
        </w:rPr>
        <w:t>Đặc tình, CSBM, CTV</w:t>
      </w:r>
      <w:r w:rsidR="00B60B5F">
        <w:rPr>
          <w:rFonts w:ascii="Times New Roman" w:hAnsi="Times New Roman" w:cs="Times New Roman"/>
          <w:i/>
          <w:sz w:val="22"/>
          <w:szCs w:val="22"/>
        </w:rPr>
        <w:t>DD</w:t>
      </w:r>
      <w:r>
        <w:rPr>
          <w:rFonts w:ascii="Times New Roman" w:hAnsi="Times New Roman" w:cs="Times New Roman"/>
          <w:i/>
          <w:sz w:val="22"/>
          <w:szCs w:val="22"/>
        </w:rPr>
        <w:t>, chủ HTBM</w:t>
      </w:r>
    </w:p>
  </w:footnote>
  <w:footnote w:id="4">
    <w:p w:rsidR="005844A4" w:rsidRPr="00B30319" w:rsidRDefault="005844A4">
      <w:pPr>
        <w:pStyle w:val="FootnoteText"/>
        <w:rPr>
          <w:i/>
        </w:rPr>
      </w:pPr>
      <w:r w:rsidRPr="00B30319">
        <w:rPr>
          <w:rStyle w:val="FootnoteReference"/>
          <w:i/>
        </w:rPr>
        <w:footnoteRef/>
      </w:r>
      <w:r w:rsidRPr="00B30319">
        <w:rPr>
          <w:i/>
        </w:rPr>
        <w:t xml:space="preserve"> </w:t>
      </w:r>
      <w:r w:rsidRPr="00B30319">
        <w:rPr>
          <w:rFonts w:ascii="Times New Roman" w:hAnsi="Times New Roman" w:cs="Times New Roman"/>
          <w:i/>
          <w:sz w:val="22"/>
          <w:szCs w:val="22"/>
        </w:rPr>
        <w:t>Ghi rõ: Bí danh HTBM, Nhà an toàn, Nhà nghiệp vụ; Địa chỉ điểm hẹn bí mật (số nhà, đường phố, thôn xóm, xã, phường…)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0C8F"/>
    <w:multiLevelType w:val="hybridMultilevel"/>
    <w:tmpl w:val="B4FEE436"/>
    <w:lvl w:ilvl="0" w:tplc="44B8B9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F"/>
    <w:rsid w:val="000116C3"/>
    <w:rsid w:val="00022316"/>
    <w:rsid w:val="000569A0"/>
    <w:rsid w:val="00071056"/>
    <w:rsid w:val="00091AA8"/>
    <w:rsid w:val="000B614D"/>
    <w:rsid w:val="001117DC"/>
    <w:rsid w:val="00112577"/>
    <w:rsid w:val="0016091F"/>
    <w:rsid w:val="001710E7"/>
    <w:rsid w:val="00212AB5"/>
    <w:rsid w:val="002332CD"/>
    <w:rsid w:val="002B24F9"/>
    <w:rsid w:val="002E5A90"/>
    <w:rsid w:val="00312BC7"/>
    <w:rsid w:val="00331C1C"/>
    <w:rsid w:val="0035787B"/>
    <w:rsid w:val="00376C21"/>
    <w:rsid w:val="0038652F"/>
    <w:rsid w:val="00400586"/>
    <w:rsid w:val="004A38EA"/>
    <w:rsid w:val="004C1AB0"/>
    <w:rsid w:val="00512F54"/>
    <w:rsid w:val="005433D0"/>
    <w:rsid w:val="005472B1"/>
    <w:rsid w:val="00570CB6"/>
    <w:rsid w:val="005844A4"/>
    <w:rsid w:val="00592C56"/>
    <w:rsid w:val="005B4235"/>
    <w:rsid w:val="005D571B"/>
    <w:rsid w:val="005F7B91"/>
    <w:rsid w:val="00640AE5"/>
    <w:rsid w:val="00695BB1"/>
    <w:rsid w:val="0069770F"/>
    <w:rsid w:val="006D00CF"/>
    <w:rsid w:val="006E2DE3"/>
    <w:rsid w:val="006F40AD"/>
    <w:rsid w:val="0071787F"/>
    <w:rsid w:val="00720EA4"/>
    <w:rsid w:val="00741104"/>
    <w:rsid w:val="00753551"/>
    <w:rsid w:val="0075421E"/>
    <w:rsid w:val="00754588"/>
    <w:rsid w:val="007E1873"/>
    <w:rsid w:val="007F637C"/>
    <w:rsid w:val="00805CB1"/>
    <w:rsid w:val="00814266"/>
    <w:rsid w:val="00816992"/>
    <w:rsid w:val="008454FC"/>
    <w:rsid w:val="0085465C"/>
    <w:rsid w:val="00870A67"/>
    <w:rsid w:val="00877FD2"/>
    <w:rsid w:val="008852AD"/>
    <w:rsid w:val="008942F0"/>
    <w:rsid w:val="008A5DA3"/>
    <w:rsid w:val="008E228B"/>
    <w:rsid w:val="008E26B4"/>
    <w:rsid w:val="00903AC1"/>
    <w:rsid w:val="00917CC2"/>
    <w:rsid w:val="009D27B9"/>
    <w:rsid w:val="009F2223"/>
    <w:rsid w:val="00A002C2"/>
    <w:rsid w:val="00A17918"/>
    <w:rsid w:val="00A71FC8"/>
    <w:rsid w:val="00A9419F"/>
    <w:rsid w:val="00AB09FA"/>
    <w:rsid w:val="00AF5143"/>
    <w:rsid w:val="00B30319"/>
    <w:rsid w:val="00B4243C"/>
    <w:rsid w:val="00B60B5F"/>
    <w:rsid w:val="00B8369F"/>
    <w:rsid w:val="00BA1028"/>
    <w:rsid w:val="00BF0F42"/>
    <w:rsid w:val="00C0117F"/>
    <w:rsid w:val="00C211E2"/>
    <w:rsid w:val="00C3527B"/>
    <w:rsid w:val="00C717CB"/>
    <w:rsid w:val="00C72813"/>
    <w:rsid w:val="00CA7991"/>
    <w:rsid w:val="00CC6167"/>
    <w:rsid w:val="00CF16EE"/>
    <w:rsid w:val="00D21606"/>
    <w:rsid w:val="00D41965"/>
    <w:rsid w:val="00D91B2B"/>
    <w:rsid w:val="00D95DF0"/>
    <w:rsid w:val="00DB52DF"/>
    <w:rsid w:val="00DC5F7A"/>
    <w:rsid w:val="00E23118"/>
    <w:rsid w:val="00E24072"/>
    <w:rsid w:val="00E32751"/>
    <w:rsid w:val="00E80FB9"/>
    <w:rsid w:val="00E96B0B"/>
    <w:rsid w:val="00EC2FE1"/>
    <w:rsid w:val="00EC7E22"/>
    <w:rsid w:val="00EF0524"/>
    <w:rsid w:val="00F22753"/>
    <w:rsid w:val="00F45A32"/>
    <w:rsid w:val="00F5208E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C"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120"/>
      <w:ind w:firstLine="360"/>
      <w:jc w:val="both"/>
      <w:outlineLvl w:val="0"/>
    </w:pPr>
    <w:rPr>
      <w:rFonts w:cs=".VnTim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5B4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=".VnTime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.VnTime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4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3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319"/>
    <w:rPr>
      <w:rFonts w:ascii=".VnTime" w:hAnsi=".VnTime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303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2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C"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120"/>
      <w:ind w:firstLine="360"/>
      <w:jc w:val="both"/>
      <w:outlineLvl w:val="0"/>
    </w:pPr>
    <w:rPr>
      <w:rFonts w:cs=".VnTim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5B4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=".VnTime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.VnTime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4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3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319"/>
    <w:rPr>
      <w:rFonts w:ascii=".VnTime" w:hAnsi=".VnTime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303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0B80-CB67-422E-B706-44631C45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duy tien.p1</dc:creator>
  <cp:lastModifiedBy>Admin</cp:lastModifiedBy>
  <cp:revision>13</cp:revision>
  <cp:lastPrinted>2024-02-29T09:19:00Z</cp:lastPrinted>
  <dcterms:created xsi:type="dcterms:W3CDTF">2023-06-12T12:01:00Z</dcterms:created>
  <dcterms:modified xsi:type="dcterms:W3CDTF">2024-02-29T09:20:00Z</dcterms:modified>
</cp:coreProperties>
</file>